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81973" w14:textId="51526667" w:rsidR="0044340B" w:rsidRPr="00A874C8" w:rsidRDefault="00A874C8" w:rsidP="00A874C8">
      <w:pPr>
        <w:pStyle w:val="Nadpis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874C8">
        <w:rPr>
          <w:rFonts w:asciiTheme="minorHAnsi" w:hAnsiTheme="minorHAnsi" w:cstheme="minorHAnsi"/>
          <w:b/>
          <w:sz w:val="28"/>
          <w:szCs w:val="28"/>
        </w:rPr>
        <w:t xml:space="preserve">Anotace diplomové práce </w:t>
      </w:r>
      <w:r w:rsidR="0044340B" w:rsidRPr="00A874C8">
        <w:rPr>
          <w:rFonts w:asciiTheme="minorHAnsi" w:hAnsiTheme="minorHAnsi" w:cstheme="minorHAnsi"/>
          <w:b/>
          <w:sz w:val="28"/>
          <w:szCs w:val="28"/>
        </w:rPr>
        <w:t>Rozhodovací proces rodičů při výběru zájmového kroužku svých dětí</w:t>
      </w:r>
    </w:p>
    <w:p w14:paraId="193AF1AD" w14:textId="3C9E77E0" w:rsidR="00920B59" w:rsidRPr="006D0CD2" w:rsidRDefault="00920B59" w:rsidP="00A833CE">
      <w:pPr>
        <w:spacing w:after="0"/>
        <w:ind w:left="2124" w:hanging="2124"/>
        <w:jc w:val="both"/>
        <w:rPr>
          <w:rFonts w:eastAsia="Times New Roman" w:cstheme="minorHAnsi"/>
          <w:b/>
          <w:lang w:eastAsia="cs-CZ"/>
        </w:rPr>
      </w:pPr>
    </w:p>
    <w:p w14:paraId="21C23599" w14:textId="77777777" w:rsidR="00CD2AC4" w:rsidRDefault="00CD2AC4" w:rsidP="00CD2AC4">
      <w:pPr>
        <w:jc w:val="center"/>
        <w:rPr>
          <w:i/>
        </w:rPr>
      </w:pPr>
      <w:r>
        <w:rPr>
          <w:i/>
        </w:rPr>
        <w:t>Příklad inspirativního zdroje</w:t>
      </w:r>
    </w:p>
    <w:p w14:paraId="7678A30B" w14:textId="77777777" w:rsidR="00A874C8" w:rsidRPr="00B07BAF" w:rsidRDefault="00A874C8" w:rsidP="00A874C8">
      <w:pPr>
        <w:jc w:val="center"/>
        <w:rPr>
          <w:i/>
        </w:rPr>
      </w:pPr>
    </w:p>
    <w:p w14:paraId="5D9C31C4" w14:textId="037DD30E" w:rsidR="00BB6A24" w:rsidRDefault="00BB6A24" w:rsidP="00AD6B3F">
      <w:pPr>
        <w:ind w:left="2124" w:hanging="2124"/>
      </w:pPr>
      <w:r>
        <w:t>Témata/využitelnost:</w:t>
      </w:r>
      <w:r>
        <w:tab/>
      </w:r>
      <w:r w:rsidR="00DD4DA0">
        <w:t>Z</w:t>
      </w:r>
      <w:r w:rsidR="0044340B">
        <w:t xml:space="preserve">ájmové vzdělávání, sportovní oddíly, </w:t>
      </w:r>
      <w:r w:rsidR="00DD4DA0">
        <w:t>kritéria výběru kroužku, marketing.</w:t>
      </w:r>
    </w:p>
    <w:p w14:paraId="047B56E5" w14:textId="77777777" w:rsidR="00BB6A24" w:rsidRDefault="00BB6A24" w:rsidP="00BB6A24">
      <w:r>
        <w:t>Zdroj/přístup:</w:t>
      </w:r>
    </w:p>
    <w:p w14:paraId="5EAF3E8B" w14:textId="77777777" w:rsidR="0044340B" w:rsidRPr="00711EE6" w:rsidRDefault="0044340B" w:rsidP="004434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40B">
        <w:rPr>
          <w:rFonts w:eastAsia="Times New Roman" w:cstheme="minorHAnsi"/>
          <w:lang w:eastAsia="cs-CZ"/>
        </w:rPr>
        <w:t xml:space="preserve">KUBICOVÁ, Zuzana. </w:t>
      </w:r>
      <w:r w:rsidRPr="0044340B">
        <w:rPr>
          <w:rFonts w:eastAsia="Times New Roman" w:cstheme="minorHAnsi"/>
          <w:i/>
          <w:iCs/>
          <w:lang w:eastAsia="cs-CZ"/>
        </w:rPr>
        <w:t>Rozhodovací proces rodičů při výběru zájmového kroužku svých dětí</w:t>
      </w:r>
      <w:r w:rsidRPr="0044340B">
        <w:rPr>
          <w:rFonts w:eastAsia="Times New Roman" w:cstheme="minorHAnsi"/>
          <w:lang w:eastAsia="cs-CZ"/>
        </w:rPr>
        <w:t>. Praha, 2016. Diplomová práce. Vysoká škola ekonomická v Praze, Fakulta podnikohospodářská</w:t>
      </w:r>
      <w:r w:rsidRPr="00711E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9E86EE" w14:textId="77777777" w:rsidR="0044340B" w:rsidRDefault="0044340B" w:rsidP="00BB6A24">
      <w:pPr>
        <w:spacing w:after="0"/>
        <w:jc w:val="both"/>
      </w:pPr>
    </w:p>
    <w:p w14:paraId="4B33FB09" w14:textId="689FAC36" w:rsidR="006D0CD2" w:rsidRDefault="00BB6A24" w:rsidP="00BB6A24">
      <w:pPr>
        <w:spacing w:after="0"/>
        <w:jc w:val="both"/>
      </w:pPr>
      <w:r>
        <w:t>Anotace:</w:t>
      </w:r>
      <w:r>
        <w:tab/>
      </w:r>
    </w:p>
    <w:p w14:paraId="4C2E15A0" w14:textId="4B4257ED" w:rsidR="00BB6A24" w:rsidRDefault="00BB6A24" w:rsidP="00BB6A24">
      <w:pPr>
        <w:spacing w:after="0"/>
        <w:jc w:val="both"/>
      </w:pPr>
      <w:r>
        <w:tab/>
      </w:r>
    </w:p>
    <w:p w14:paraId="254E048C" w14:textId="0CC9AA1F" w:rsidR="0044340B" w:rsidRPr="009223FF" w:rsidRDefault="0044340B" w:rsidP="0044340B">
      <w:pPr>
        <w:autoSpaceDE w:val="0"/>
        <w:autoSpaceDN w:val="0"/>
        <w:adjustRightInd w:val="0"/>
        <w:jc w:val="both"/>
        <w:rPr>
          <w:rFonts w:cstheme="minorHAnsi"/>
        </w:rPr>
      </w:pPr>
      <w:r w:rsidRPr="009223FF">
        <w:rPr>
          <w:rFonts w:eastAsia="Times New Roman" w:cstheme="minorHAnsi"/>
          <w:lang w:eastAsia="cs-CZ"/>
        </w:rPr>
        <w:t xml:space="preserve">Cílem diplomové práce bylo analyzovat rozhodovací proces rodičů při výběru zájmových kroužků pro jejich děti. </w:t>
      </w:r>
      <w:r w:rsidRPr="009223FF">
        <w:rPr>
          <w:rFonts w:cstheme="minorHAnsi"/>
        </w:rPr>
        <w:t>Cílovou skupinou byli rodiče</w:t>
      </w:r>
      <w:r w:rsidR="00A874C8">
        <w:rPr>
          <w:rFonts w:cstheme="minorHAnsi"/>
        </w:rPr>
        <w:t xml:space="preserve"> </w:t>
      </w:r>
      <w:r w:rsidRPr="009223FF">
        <w:rPr>
          <w:rFonts w:cstheme="minorHAnsi"/>
        </w:rPr>
        <w:t>dět</w:t>
      </w:r>
      <w:r w:rsidR="00A874C8">
        <w:rPr>
          <w:rFonts w:cstheme="minorHAnsi"/>
        </w:rPr>
        <w:t>í</w:t>
      </w:r>
      <w:r w:rsidRPr="009223FF">
        <w:rPr>
          <w:rFonts w:cstheme="minorHAnsi"/>
        </w:rPr>
        <w:t xml:space="preserve"> ve věku od 2 do 18 let, a kteří se někdy rozhodovali o tom, jakou aktivitu pro své děti zvolí. Formou dotazníkového šetření byla zkoumána hlavně kritéria, na základě kterých se rodiče rozhodují, zdroje, ze kterých získávají informace o kroužcích a dále informace týkající se počtu a typu kroužků zahrnutých do výběru. Druhá část dotazníku byla zaměřena pouze na sportovní aktivity, konkrétně na atletiku. Otázky v této části se týkaly informací typu, mezi jakými sporty se respondenti nejčastěji rozhodovali. Dále bylo zkoumáno, kolik z oslovených dětí se věnuje atletice aktuálně a proč rodiče podporují právě tento sport. Poslední část dotazníku zjišťovala povědomí o projektu Atletika pro děti a akcí, které tento projekt pořádá</w:t>
      </w:r>
      <w:r>
        <w:rPr>
          <w:rFonts w:cstheme="minorHAnsi"/>
        </w:rPr>
        <w:t xml:space="preserve"> </w:t>
      </w:r>
      <w:r w:rsidRPr="009223FF">
        <w:rPr>
          <w:rFonts w:cstheme="minorHAnsi"/>
        </w:rPr>
        <w:t>a kterými se propaguje.</w:t>
      </w:r>
    </w:p>
    <w:p w14:paraId="3D11331F" w14:textId="28644E77" w:rsidR="0044340B" w:rsidRPr="009223FF" w:rsidRDefault="0044340B" w:rsidP="0044340B">
      <w:pPr>
        <w:autoSpaceDE w:val="0"/>
        <w:autoSpaceDN w:val="0"/>
        <w:adjustRightInd w:val="0"/>
        <w:jc w:val="both"/>
        <w:rPr>
          <w:rFonts w:eastAsia="Times New Roman" w:cstheme="minorHAnsi"/>
          <w:lang w:eastAsia="cs-CZ"/>
        </w:rPr>
      </w:pPr>
      <w:r w:rsidRPr="009223FF">
        <w:rPr>
          <w:rFonts w:eastAsia="Times New Roman" w:cstheme="minorHAnsi"/>
          <w:lang w:eastAsia="cs-CZ"/>
        </w:rPr>
        <w:t>Práce se prioritně zaměřuje na problematiku sportovního marketingu. V teoretické části jsou popsány metody</w:t>
      </w:r>
      <w:r>
        <w:rPr>
          <w:rFonts w:eastAsia="Times New Roman" w:cstheme="minorHAnsi"/>
          <w:lang w:eastAsia="cs-CZ"/>
        </w:rPr>
        <w:t xml:space="preserve"> a</w:t>
      </w:r>
      <w:r w:rsidRPr="009223FF">
        <w:rPr>
          <w:rFonts w:eastAsia="Times New Roman" w:cstheme="minorHAnsi"/>
          <w:lang w:eastAsia="cs-CZ"/>
        </w:rPr>
        <w:t xml:space="preserve"> formy marketingového výzkumu, ale informace jsou hodně obecné.  Na ověření předpokladů jsou aplikovány postupy marketingového výzkumu. </w:t>
      </w:r>
    </w:p>
    <w:p w14:paraId="57E2F1F2" w14:textId="1ED6FE26" w:rsidR="0044340B" w:rsidRPr="009223FF" w:rsidRDefault="0044340B" w:rsidP="0044340B">
      <w:pPr>
        <w:autoSpaceDE w:val="0"/>
        <w:autoSpaceDN w:val="0"/>
        <w:adjustRightInd w:val="0"/>
        <w:jc w:val="both"/>
        <w:rPr>
          <w:rFonts w:eastAsia="Times New Roman" w:cstheme="minorHAnsi"/>
          <w:lang w:eastAsia="cs-CZ"/>
        </w:rPr>
      </w:pPr>
      <w:r w:rsidRPr="009223FF">
        <w:rPr>
          <w:rFonts w:eastAsia="Times New Roman" w:cstheme="minorHAnsi"/>
          <w:lang w:eastAsia="cs-CZ"/>
        </w:rPr>
        <w:t xml:space="preserve">Z výsledků průzkumu plyne, že rodiče skutečně kladou důraz na zkušenosti lidí v okolí a na jejich doporučení i doporučení odborníků. Přejí si, aby se děti rozvíjely komplexně, aby ze začátku měly širší záběr aktivit a samozřejmě, aby je kroužky bavily. </w:t>
      </w:r>
    </w:p>
    <w:p w14:paraId="3868A7E8" w14:textId="7CBDCA10" w:rsidR="0044340B" w:rsidRPr="009223FF" w:rsidRDefault="0044340B" w:rsidP="0044340B">
      <w:pPr>
        <w:autoSpaceDE w:val="0"/>
        <w:autoSpaceDN w:val="0"/>
        <w:adjustRightInd w:val="0"/>
        <w:jc w:val="both"/>
        <w:rPr>
          <w:rFonts w:eastAsia="Times New Roman" w:cstheme="minorHAnsi"/>
          <w:lang w:eastAsia="cs-CZ"/>
        </w:rPr>
      </w:pPr>
      <w:r w:rsidRPr="009223FF">
        <w:rPr>
          <w:rFonts w:eastAsia="Times New Roman" w:cstheme="minorHAnsi"/>
          <w:lang w:eastAsia="cs-CZ"/>
        </w:rPr>
        <w:t>Závěrem v oblasti propagace atletiky, jako volnočasové sportovní aktivity je, že by se atletika mohla více objevovat v médiích, pokud to bude v přirozené, nenásilné formě. Podle výsledků totiž respondenti nejsou propagací atletiky dosud přehlceni a valná většina z nich ji dokonce ráda uvidí častěji.</w:t>
      </w:r>
    </w:p>
    <w:p w14:paraId="21FE44B4" w14:textId="77777777" w:rsidR="0044340B" w:rsidRPr="009223FF" w:rsidRDefault="0044340B" w:rsidP="0044340B">
      <w:pPr>
        <w:autoSpaceDE w:val="0"/>
        <w:autoSpaceDN w:val="0"/>
        <w:adjustRightInd w:val="0"/>
        <w:jc w:val="both"/>
        <w:rPr>
          <w:rFonts w:eastAsia="Times New Roman" w:cstheme="minorHAnsi"/>
          <w:lang w:eastAsia="cs-CZ"/>
        </w:rPr>
      </w:pPr>
      <w:r w:rsidRPr="009223FF">
        <w:rPr>
          <w:rFonts w:eastAsia="Times New Roman" w:cstheme="minorHAnsi"/>
          <w:lang w:eastAsia="cs-CZ"/>
        </w:rPr>
        <w:t xml:space="preserve">Dalším doporučením je zvýšení povědomí o projektu </w:t>
      </w:r>
      <w:r w:rsidRPr="00A874C8">
        <w:rPr>
          <w:rFonts w:eastAsia="Times New Roman" w:cstheme="minorHAnsi"/>
          <w:i/>
          <w:lang w:eastAsia="cs-CZ"/>
        </w:rPr>
        <w:t>Atletika pro děti</w:t>
      </w:r>
      <w:r w:rsidRPr="009223FF">
        <w:rPr>
          <w:rFonts w:eastAsia="Times New Roman" w:cstheme="minorHAnsi"/>
          <w:lang w:eastAsia="cs-CZ"/>
        </w:rPr>
        <w:t xml:space="preserve">. Oficiální stránky projektu </w:t>
      </w:r>
      <w:r w:rsidRPr="00A874C8">
        <w:rPr>
          <w:rFonts w:eastAsia="Times New Roman" w:cstheme="minorHAnsi"/>
          <w:i/>
          <w:lang w:eastAsia="cs-CZ"/>
        </w:rPr>
        <w:t>Atletika pro děti</w:t>
      </w:r>
      <w:r w:rsidRPr="009223FF">
        <w:rPr>
          <w:rFonts w:eastAsia="Times New Roman" w:cstheme="minorHAnsi"/>
          <w:lang w:eastAsia="cs-CZ"/>
        </w:rPr>
        <w:t xml:space="preserve"> jsou velmi kvalitní, rodiče tam najdou spoustu užitečných i zábavných informací, a většina z těch, kteří stránky navštívili, získali také povědomí o organizovaných akcích. Autorka navrhuje umístění odkazu na oficiální stránky projektu na nejvíce navštěvované stránky a portály, které jsou zaměřeny na děti, zájmové aktivity a na sport. Další vhodnou formou posílení propagace projektu by mohly být PR články v lokálním tisku a v novinách, ať již v klasické či online variantě. </w:t>
      </w:r>
    </w:p>
    <w:p w14:paraId="44A7D73D" w14:textId="51561854" w:rsidR="0044340B" w:rsidRPr="00A67F09" w:rsidRDefault="0044340B" w:rsidP="004434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3FF">
        <w:rPr>
          <w:rFonts w:cstheme="minorHAnsi"/>
        </w:rPr>
        <w:t xml:space="preserve">Ve svých závěrech autorka konstatuje, že: </w:t>
      </w:r>
      <w:r w:rsidRPr="009223FF">
        <w:rPr>
          <w:rFonts w:cstheme="minorHAnsi"/>
          <w:i/>
        </w:rPr>
        <w:t>„Český atletický svaz a jednotlivé atletické oddíly by se měly snažit podchytit rozhodování mládeže v době, kdy se začínají specializovat pouze na jednu aktivitu, a u dětí, které si zvolí právě atletiku, pak usilovat o to, aby u tohoto sportu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vydržely až do dospělosti. Důležitým faktorem v této záležitosti může být posílení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 xml:space="preserve">spolupráce s tělocvikáři ze základních </w:t>
      </w:r>
      <w:r>
        <w:rPr>
          <w:rFonts w:cstheme="minorHAnsi"/>
          <w:i/>
        </w:rPr>
        <w:t xml:space="preserve">                            </w:t>
      </w:r>
      <w:r w:rsidRPr="009223FF">
        <w:rPr>
          <w:rFonts w:cstheme="minorHAnsi"/>
          <w:i/>
        </w:rPr>
        <w:t>a středních škol, kteří by talentované děti posílali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 xml:space="preserve">přímo do atletických klubů v blízkém okolí. Zde je ale </w:t>
      </w:r>
      <w:r w:rsidRPr="009223FF">
        <w:rPr>
          <w:rFonts w:cstheme="minorHAnsi"/>
          <w:i/>
        </w:rPr>
        <w:lastRenderedPageBreak/>
        <w:t>samozřejmě nezbytná spoluúčast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 xml:space="preserve">samotných oddílů, které by se pod záštitou </w:t>
      </w:r>
      <w:proofErr w:type="spellStart"/>
      <w:r w:rsidRPr="009223FF">
        <w:rPr>
          <w:rFonts w:cstheme="minorHAnsi"/>
          <w:i/>
        </w:rPr>
        <w:t>ČASu</w:t>
      </w:r>
      <w:proofErr w:type="spellEnd"/>
      <w:r w:rsidRPr="009223FF">
        <w:rPr>
          <w:rFonts w:cstheme="minorHAnsi"/>
          <w:i/>
        </w:rPr>
        <w:t xml:space="preserve"> se školami v okolí domluvily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na tomto typu spolupráce. Současně s tím by pokračoval projekt Atletika pro děti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do škol, který školám dodává atletické pomůcky a náčiní, metodické brožurky a další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užitečné věci. I zde by se mohla dále rozvinout spolupráce svazu a jednotlivých oddílů,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když by například trenéři mládeže z atletického klubu z blízkého okolí školy párkrát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zkusili převzít hodinu tělocviku, na které by propagovali jak atletiku, tak svůj atletický</w:t>
      </w:r>
      <w:r>
        <w:rPr>
          <w:rFonts w:cstheme="minorHAnsi"/>
          <w:i/>
        </w:rPr>
        <w:t xml:space="preserve"> </w:t>
      </w:r>
      <w:r w:rsidRPr="009223FF">
        <w:rPr>
          <w:rFonts w:cstheme="minorHAnsi"/>
          <w:i/>
        </w:rPr>
        <w:t>oddíl nebo by mohli pro žáky uspořádat atletické závody (ideálně na svém stadionu),</w:t>
      </w:r>
      <w:r>
        <w:rPr>
          <w:rFonts w:cstheme="minorHAnsi"/>
          <w:i/>
        </w:rPr>
        <w:t xml:space="preserve"> </w:t>
      </w:r>
      <w:r w:rsidRPr="00A874C8">
        <w:rPr>
          <w:rFonts w:cstheme="minorHAnsi"/>
          <w:i/>
        </w:rPr>
        <w:t>kde by případně mohli zkusit oslovit talentované děti.“</w:t>
      </w:r>
    </w:p>
    <w:p w14:paraId="1F008AC5" w14:textId="43924BE7" w:rsidR="00BB6A24" w:rsidRDefault="00BB6A24" w:rsidP="00BB6A24">
      <w:pPr>
        <w:spacing w:after="0"/>
        <w:jc w:val="both"/>
      </w:pPr>
    </w:p>
    <w:p w14:paraId="49111953" w14:textId="77777777" w:rsidR="00D45279" w:rsidRDefault="00D45279" w:rsidP="00BB6A24">
      <w:pPr>
        <w:spacing w:after="0"/>
        <w:jc w:val="both"/>
      </w:pPr>
    </w:p>
    <w:p w14:paraId="381BA929" w14:textId="38BAF209" w:rsidR="00A874C8" w:rsidRDefault="00A874C8" w:rsidP="00A874C8">
      <w:pPr>
        <w:spacing w:after="0"/>
        <w:rPr>
          <w:rFonts w:ascii="Calibri" w:hAnsi="Calibri" w:cs="Calibri"/>
          <w:color w:val="000000"/>
        </w:rPr>
      </w:pPr>
      <w:r w:rsidRPr="00926574">
        <w:rPr>
          <w:b/>
        </w:rPr>
        <w:t xml:space="preserve">Zpracoval: </w:t>
      </w:r>
      <w:r w:rsidRPr="003C1973">
        <w:rPr>
          <w:rFonts w:ascii="Calibri" w:hAnsi="Calibri" w:cs="Calibri"/>
          <w:color w:val="000000"/>
        </w:rPr>
        <w:t>Jiří Bakončík</w:t>
      </w:r>
      <w:r>
        <w:t xml:space="preserve">, odborný pracovník centra kolegiální podpory Ostrava NPI ČR dne 25. 8. 2020 v rámci projektu </w:t>
      </w:r>
      <w:r w:rsidRPr="00926574">
        <w:rPr>
          <w:rFonts w:ascii="Calibri" w:hAnsi="Calibri" w:cs="Calibri"/>
          <w:i/>
          <w:color w:val="000000"/>
        </w:rPr>
        <w:t>Propojování formálního a neformálního vzdělávání včetně zájmového</w:t>
      </w:r>
      <w:r w:rsidRPr="003C1973">
        <w:rPr>
          <w:rFonts w:ascii="Calibri" w:hAnsi="Calibri" w:cs="Calibri"/>
          <w:color w:val="000000"/>
        </w:rPr>
        <w:t xml:space="preserve">, číslo projektu: CZ.02.3.68/0.0/0.0/16_032/0008160 </w:t>
      </w:r>
    </w:p>
    <w:p w14:paraId="34AF6E0E" w14:textId="79B80F6B" w:rsidR="00BB6A24" w:rsidRDefault="00BB6A24" w:rsidP="00BB6A24"/>
    <w:p w14:paraId="65EE4A5B" w14:textId="4F242454" w:rsidR="00BB6A24" w:rsidRDefault="003C1973" w:rsidP="00BB6A2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EFE618" wp14:editId="1DB77689">
            <wp:simplePos x="0" y="0"/>
            <wp:positionH relativeFrom="column">
              <wp:posOffset>723265</wp:posOffset>
            </wp:positionH>
            <wp:positionV relativeFrom="paragraph">
              <wp:posOffset>8255</wp:posOffset>
            </wp:positionV>
            <wp:extent cx="1299845" cy="457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</w:t>
      </w:r>
      <w:r w:rsidR="00BB6A24">
        <w:t>icence:</w:t>
      </w:r>
      <w:r w:rsidR="00BB6A24">
        <w:tab/>
      </w:r>
      <w:r w:rsidR="00BB6A24">
        <w:tab/>
      </w:r>
    </w:p>
    <w:p w14:paraId="50083536" w14:textId="77777777" w:rsidR="00BB6A24" w:rsidRPr="008555C9" w:rsidRDefault="00BB6A24" w:rsidP="00A35068">
      <w:pPr>
        <w:spacing w:after="240"/>
        <w:rPr>
          <w:b/>
          <w:bCs/>
          <w:sz w:val="24"/>
          <w:szCs w:val="24"/>
        </w:rPr>
      </w:pPr>
    </w:p>
    <w:sectPr w:rsidR="00BB6A24" w:rsidRPr="008555C9" w:rsidSect="004B1AC1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A4B8" w14:textId="77777777" w:rsidR="00C563FA" w:rsidRDefault="00C563FA" w:rsidP="00985329">
      <w:pPr>
        <w:spacing w:after="0" w:line="240" w:lineRule="auto"/>
      </w:pPr>
      <w:r>
        <w:separator/>
      </w:r>
    </w:p>
  </w:endnote>
  <w:endnote w:type="continuationSeparator" w:id="0">
    <w:p w14:paraId="0ABE1BEB" w14:textId="77777777" w:rsidR="00C563FA" w:rsidRDefault="00C563FA" w:rsidP="00985329">
      <w:pPr>
        <w:spacing w:after="0" w:line="240" w:lineRule="auto"/>
      </w:pPr>
      <w:r>
        <w:continuationSeparator/>
      </w:r>
    </w:p>
  </w:endnote>
  <w:endnote w:type="continuationNotice" w:id="1">
    <w:p w14:paraId="04A0A13C" w14:textId="77777777" w:rsidR="00C563FA" w:rsidRDefault="00C56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FF8C" w14:textId="77777777" w:rsidR="00C563FA" w:rsidRDefault="00C563FA" w:rsidP="00985329">
      <w:pPr>
        <w:spacing w:after="0" w:line="240" w:lineRule="auto"/>
      </w:pPr>
      <w:r>
        <w:separator/>
      </w:r>
    </w:p>
  </w:footnote>
  <w:footnote w:type="continuationSeparator" w:id="0">
    <w:p w14:paraId="1A611DD6" w14:textId="77777777" w:rsidR="00C563FA" w:rsidRDefault="00C563FA" w:rsidP="00985329">
      <w:pPr>
        <w:spacing w:after="0" w:line="240" w:lineRule="auto"/>
      </w:pPr>
      <w:r>
        <w:continuationSeparator/>
      </w:r>
    </w:p>
  </w:footnote>
  <w:footnote w:type="continuationNotice" w:id="1">
    <w:p w14:paraId="2B5C4AB9" w14:textId="77777777" w:rsidR="00C563FA" w:rsidRDefault="00C563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AE60" w14:textId="61E859E0" w:rsidR="008555C9" w:rsidRPr="008555C9" w:rsidRDefault="002020F5" w:rsidP="008555C9">
    <w:pPr>
      <w:pStyle w:val="Zhlav"/>
      <w:jc w:val="center"/>
      <w:rPr>
        <w:i/>
      </w:rPr>
    </w:pPr>
    <w:r w:rsidRPr="002020F5">
      <w:rPr>
        <w:i/>
        <w:noProof/>
        <w:lang w:eastAsia="cs-CZ"/>
      </w:rPr>
      <w:drawing>
        <wp:inline distT="0" distB="0" distL="0" distR="0" wp14:anchorId="2D152116" wp14:editId="18F767BF">
          <wp:extent cx="4738791" cy="1054614"/>
          <wp:effectExtent l="0" t="0" r="5080" b="0"/>
          <wp:docPr id="5" name="Obrázek 5" descr="C:\Users\Slansk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nsk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79" cy="10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85"/>
    <w:multiLevelType w:val="hybridMultilevel"/>
    <w:tmpl w:val="C23C0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2C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CE6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CC3"/>
    <w:multiLevelType w:val="hybridMultilevel"/>
    <w:tmpl w:val="A36E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B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EC9"/>
    <w:multiLevelType w:val="hybridMultilevel"/>
    <w:tmpl w:val="4076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706"/>
    <w:multiLevelType w:val="hybridMultilevel"/>
    <w:tmpl w:val="7EA8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26BE9"/>
    <w:multiLevelType w:val="hybridMultilevel"/>
    <w:tmpl w:val="2E5A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3489"/>
    <w:multiLevelType w:val="hybridMultilevel"/>
    <w:tmpl w:val="73528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2"/>
    <w:rsid w:val="000079FA"/>
    <w:rsid w:val="00012DEA"/>
    <w:rsid w:val="00025D4B"/>
    <w:rsid w:val="0002658E"/>
    <w:rsid w:val="000778FC"/>
    <w:rsid w:val="00085C6D"/>
    <w:rsid w:val="00091043"/>
    <w:rsid w:val="000A4DDE"/>
    <w:rsid w:val="000D690C"/>
    <w:rsid w:val="000F2C19"/>
    <w:rsid w:val="00110D8A"/>
    <w:rsid w:val="00126967"/>
    <w:rsid w:val="001457D4"/>
    <w:rsid w:val="00165281"/>
    <w:rsid w:val="001675D2"/>
    <w:rsid w:val="00170155"/>
    <w:rsid w:val="0019795D"/>
    <w:rsid w:val="001A0180"/>
    <w:rsid w:val="001A6FD5"/>
    <w:rsid w:val="001E007E"/>
    <w:rsid w:val="001F6931"/>
    <w:rsid w:val="002020F5"/>
    <w:rsid w:val="002262C8"/>
    <w:rsid w:val="00231AB0"/>
    <w:rsid w:val="002335B6"/>
    <w:rsid w:val="00244FA6"/>
    <w:rsid w:val="002540B3"/>
    <w:rsid w:val="002670AF"/>
    <w:rsid w:val="00283491"/>
    <w:rsid w:val="00285DE1"/>
    <w:rsid w:val="00296297"/>
    <w:rsid w:val="002B4FDC"/>
    <w:rsid w:val="002B5226"/>
    <w:rsid w:val="002B62ED"/>
    <w:rsid w:val="002D4BB2"/>
    <w:rsid w:val="002E6D89"/>
    <w:rsid w:val="002F0D60"/>
    <w:rsid w:val="002F21B8"/>
    <w:rsid w:val="00305AC2"/>
    <w:rsid w:val="00341DC7"/>
    <w:rsid w:val="003524B5"/>
    <w:rsid w:val="00366842"/>
    <w:rsid w:val="003740A1"/>
    <w:rsid w:val="00377444"/>
    <w:rsid w:val="00390D0D"/>
    <w:rsid w:val="003973D3"/>
    <w:rsid w:val="003A5E55"/>
    <w:rsid w:val="003B04C7"/>
    <w:rsid w:val="003C0AFC"/>
    <w:rsid w:val="003C1973"/>
    <w:rsid w:val="003D3352"/>
    <w:rsid w:val="00402B7B"/>
    <w:rsid w:val="00410A83"/>
    <w:rsid w:val="00414C9E"/>
    <w:rsid w:val="0041657E"/>
    <w:rsid w:val="00420C06"/>
    <w:rsid w:val="0044340B"/>
    <w:rsid w:val="004541BB"/>
    <w:rsid w:val="00492BA4"/>
    <w:rsid w:val="004B1AC1"/>
    <w:rsid w:val="004D5CB7"/>
    <w:rsid w:val="004F2A76"/>
    <w:rsid w:val="005130C2"/>
    <w:rsid w:val="00535302"/>
    <w:rsid w:val="00546622"/>
    <w:rsid w:val="00563221"/>
    <w:rsid w:val="0058057F"/>
    <w:rsid w:val="00583189"/>
    <w:rsid w:val="00586B9A"/>
    <w:rsid w:val="005B3A5F"/>
    <w:rsid w:val="005B442E"/>
    <w:rsid w:val="005C109A"/>
    <w:rsid w:val="005F0B47"/>
    <w:rsid w:val="00610E57"/>
    <w:rsid w:val="00617334"/>
    <w:rsid w:val="00635B55"/>
    <w:rsid w:val="00677726"/>
    <w:rsid w:val="00684122"/>
    <w:rsid w:val="00693230"/>
    <w:rsid w:val="006966B2"/>
    <w:rsid w:val="006B5BE0"/>
    <w:rsid w:val="006D0CD2"/>
    <w:rsid w:val="006E045F"/>
    <w:rsid w:val="006E45D5"/>
    <w:rsid w:val="006E6268"/>
    <w:rsid w:val="007025C7"/>
    <w:rsid w:val="00715039"/>
    <w:rsid w:val="00726B91"/>
    <w:rsid w:val="00751008"/>
    <w:rsid w:val="00753BA4"/>
    <w:rsid w:val="00781031"/>
    <w:rsid w:val="00781AE6"/>
    <w:rsid w:val="00794055"/>
    <w:rsid w:val="007B7A4E"/>
    <w:rsid w:val="007C55A7"/>
    <w:rsid w:val="007E7E03"/>
    <w:rsid w:val="007F2A63"/>
    <w:rsid w:val="00806A14"/>
    <w:rsid w:val="00823150"/>
    <w:rsid w:val="00824676"/>
    <w:rsid w:val="008555C9"/>
    <w:rsid w:val="00856C86"/>
    <w:rsid w:val="0086520F"/>
    <w:rsid w:val="00871313"/>
    <w:rsid w:val="008806C2"/>
    <w:rsid w:val="0088574F"/>
    <w:rsid w:val="00886A7C"/>
    <w:rsid w:val="00895B05"/>
    <w:rsid w:val="008B465B"/>
    <w:rsid w:val="008D5EF8"/>
    <w:rsid w:val="008E18F2"/>
    <w:rsid w:val="009051ED"/>
    <w:rsid w:val="00914445"/>
    <w:rsid w:val="00917BC9"/>
    <w:rsid w:val="00920B59"/>
    <w:rsid w:val="009225E9"/>
    <w:rsid w:val="00925B35"/>
    <w:rsid w:val="00934ED5"/>
    <w:rsid w:val="00955B21"/>
    <w:rsid w:val="00957A58"/>
    <w:rsid w:val="00980140"/>
    <w:rsid w:val="0098470A"/>
    <w:rsid w:val="00985329"/>
    <w:rsid w:val="009B6424"/>
    <w:rsid w:val="009E48B0"/>
    <w:rsid w:val="009E6062"/>
    <w:rsid w:val="009F043C"/>
    <w:rsid w:val="00A11046"/>
    <w:rsid w:val="00A2751D"/>
    <w:rsid w:val="00A27DAF"/>
    <w:rsid w:val="00A33E11"/>
    <w:rsid w:val="00A33E8F"/>
    <w:rsid w:val="00A35068"/>
    <w:rsid w:val="00A635D5"/>
    <w:rsid w:val="00A63D93"/>
    <w:rsid w:val="00A746A0"/>
    <w:rsid w:val="00A8128D"/>
    <w:rsid w:val="00A833CE"/>
    <w:rsid w:val="00A874C8"/>
    <w:rsid w:val="00A93FD5"/>
    <w:rsid w:val="00AA1EBC"/>
    <w:rsid w:val="00AD6B3F"/>
    <w:rsid w:val="00AE3FBA"/>
    <w:rsid w:val="00AE7341"/>
    <w:rsid w:val="00AE785B"/>
    <w:rsid w:val="00AF285F"/>
    <w:rsid w:val="00AF2D7F"/>
    <w:rsid w:val="00B0387A"/>
    <w:rsid w:val="00B04C2D"/>
    <w:rsid w:val="00B04E59"/>
    <w:rsid w:val="00B07255"/>
    <w:rsid w:val="00B22D50"/>
    <w:rsid w:val="00B52B10"/>
    <w:rsid w:val="00B811E4"/>
    <w:rsid w:val="00B8347F"/>
    <w:rsid w:val="00B953E6"/>
    <w:rsid w:val="00BA7EAB"/>
    <w:rsid w:val="00BB4E36"/>
    <w:rsid w:val="00BB6A24"/>
    <w:rsid w:val="00BB6BFF"/>
    <w:rsid w:val="00BC644E"/>
    <w:rsid w:val="00BD0CEE"/>
    <w:rsid w:val="00BE5487"/>
    <w:rsid w:val="00C03815"/>
    <w:rsid w:val="00C06C82"/>
    <w:rsid w:val="00C13E8B"/>
    <w:rsid w:val="00C16112"/>
    <w:rsid w:val="00C168CB"/>
    <w:rsid w:val="00C17C90"/>
    <w:rsid w:val="00C40656"/>
    <w:rsid w:val="00C563FA"/>
    <w:rsid w:val="00C766E5"/>
    <w:rsid w:val="00C822DD"/>
    <w:rsid w:val="00CA1B15"/>
    <w:rsid w:val="00CB3F9C"/>
    <w:rsid w:val="00CB63AB"/>
    <w:rsid w:val="00CB7A90"/>
    <w:rsid w:val="00CD25F1"/>
    <w:rsid w:val="00CD2AC4"/>
    <w:rsid w:val="00CD6190"/>
    <w:rsid w:val="00CD64A1"/>
    <w:rsid w:val="00CE25E7"/>
    <w:rsid w:val="00D04E7F"/>
    <w:rsid w:val="00D13E0C"/>
    <w:rsid w:val="00D16401"/>
    <w:rsid w:val="00D2049F"/>
    <w:rsid w:val="00D37312"/>
    <w:rsid w:val="00D378D7"/>
    <w:rsid w:val="00D45279"/>
    <w:rsid w:val="00D567D3"/>
    <w:rsid w:val="00D60290"/>
    <w:rsid w:val="00D61A09"/>
    <w:rsid w:val="00DA3317"/>
    <w:rsid w:val="00DB05A5"/>
    <w:rsid w:val="00DB1E4C"/>
    <w:rsid w:val="00DB6832"/>
    <w:rsid w:val="00DD4DA0"/>
    <w:rsid w:val="00DD5979"/>
    <w:rsid w:val="00E0529B"/>
    <w:rsid w:val="00E21B34"/>
    <w:rsid w:val="00E31CAB"/>
    <w:rsid w:val="00E33D6F"/>
    <w:rsid w:val="00E35811"/>
    <w:rsid w:val="00E40B08"/>
    <w:rsid w:val="00E41402"/>
    <w:rsid w:val="00E630F9"/>
    <w:rsid w:val="00E74802"/>
    <w:rsid w:val="00E904D7"/>
    <w:rsid w:val="00E95139"/>
    <w:rsid w:val="00E97BF0"/>
    <w:rsid w:val="00EA3A64"/>
    <w:rsid w:val="00EB5AC5"/>
    <w:rsid w:val="00EC0427"/>
    <w:rsid w:val="00ED0044"/>
    <w:rsid w:val="00EF0EC1"/>
    <w:rsid w:val="00EF1DB8"/>
    <w:rsid w:val="00F009A7"/>
    <w:rsid w:val="00F00DDF"/>
    <w:rsid w:val="00F04DE2"/>
    <w:rsid w:val="00F13CC1"/>
    <w:rsid w:val="00F51C27"/>
    <w:rsid w:val="00F73AC1"/>
    <w:rsid w:val="00F80A81"/>
    <w:rsid w:val="00F86425"/>
    <w:rsid w:val="00F919AF"/>
    <w:rsid w:val="00FC7E02"/>
    <w:rsid w:val="00FD5257"/>
    <w:rsid w:val="00FE0328"/>
    <w:rsid w:val="00FE7A4E"/>
    <w:rsid w:val="00FF4C87"/>
    <w:rsid w:val="06219554"/>
    <w:rsid w:val="10D34D35"/>
    <w:rsid w:val="12342888"/>
    <w:rsid w:val="18F8076F"/>
    <w:rsid w:val="1941A8AD"/>
    <w:rsid w:val="1A05E285"/>
    <w:rsid w:val="1CA5A1FD"/>
    <w:rsid w:val="20518B0F"/>
    <w:rsid w:val="23E9A332"/>
    <w:rsid w:val="244922A8"/>
    <w:rsid w:val="285A76FD"/>
    <w:rsid w:val="285D12F6"/>
    <w:rsid w:val="28D202DE"/>
    <w:rsid w:val="29248648"/>
    <w:rsid w:val="2B98676A"/>
    <w:rsid w:val="34E3A963"/>
    <w:rsid w:val="3CBC44FE"/>
    <w:rsid w:val="3F444561"/>
    <w:rsid w:val="411CB94B"/>
    <w:rsid w:val="416F76E6"/>
    <w:rsid w:val="45E4BDDF"/>
    <w:rsid w:val="4AE46D02"/>
    <w:rsid w:val="4FFE739F"/>
    <w:rsid w:val="51DD25F5"/>
    <w:rsid w:val="5998A804"/>
    <w:rsid w:val="64DFD43E"/>
    <w:rsid w:val="6B852EF1"/>
    <w:rsid w:val="6CA2D2D0"/>
    <w:rsid w:val="76401A3A"/>
    <w:rsid w:val="77B4B36A"/>
    <w:rsid w:val="7D9B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914E"/>
  <w15:docId w15:val="{7FFA2770-54AC-4F49-9940-E1B881F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A24"/>
  </w:style>
  <w:style w:type="paragraph" w:styleId="Nadpis1">
    <w:name w:val="heading 1"/>
    <w:basedOn w:val="Normln"/>
    <w:next w:val="Normln"/>
    <w:link w:val="Nadpis1Char"/>
    <w:uiPriority w:val="9"/>
    <w:qFormat/>
    <w:rsid w:val="0044340B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535302"/>
  </w:style>
  <w:style w:type="character" w:styleId="Odkaznakoment">
    <w:name w:val="annotation reference"/>
    <w:basedOn w:val="Standardnpsmoodstavce"/>
    <w:uiPriority w:val="99"/>
    <w:semiHidden/>
    <w:unhideWhenUsed/>
    <w:rsid w:val="00535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5281"/>
    <w:rPr>
      <w:color w:val="0563C1" w:themeColor="hyperlink"/>
      <w:u w:val="single"/>
    </w:rPr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34"/>
    <w:qFormat/>
    <w:rsid w:val="00CE25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29"/>
  </w:style>
  <w:style w:type="paragraph" w:styleId="Zpat">
    <w:name w:val="footer"/>
    <w:basedOn w:val="Normln"/>
    <w:link w:val="Zpat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29"/>
  </w:style>
  <w:style w:type="table" w:styleId="Mkatabulky">
    <w:name w:val="Table Grid"/>
    <w:basedOn w:val="Normlntabulka"/>
    <w:uiPriority w:val="39"/>
    <w:rsid w:val="0090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34"/>
    <w:rsid w:val="006D0CD2"/>
  </w:style>
  <w:style w:type="paragraph" w:styleId="Bezmezer">
    <w:name w:val="No Spacing"/>
    <w:uiPriority w:val="1"/>
    <w:qFormat/>
    <w:rsid w:val="00AD6B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340B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CB45E022F834F8903393A98315ABE" ma:contentTypeVersion="6" ma:contentTypeDescription="Vytvoří nový dokument" ma:contentTypeScope="" ma:versionID="df66ddb7edfd6de2b30e5f44d2e72070">
  <xsd:schema xmlns:xsd="http://www.w3.org/2001/XMLSchema" xmlns:xs="http://www.w3.org/2001/XMLSchema" xmlns:p="http://schemas.microsoft.com/office/2006/metadata/properties" xmlns:ns2="6ec7e739-567e-4523-abdd-494bc8bfb019" xmlns:ns3="f8c07fc3-32a3-4229-8882-bf6a58002ac6" targetNamespace="http://schemas.microsoft.com/office/2006/metadata/properties" ma:root="true" ma:fieldsID="041d8fb98f0a1969c4ac9ef24f3bd039" ns2:_="" ns3:_="">
    <xsd:import namespace="6ec7e739-567e-4523-abdd-494bc8bfb019"/>
    <xsd:import namespace="f8c07fc3-32a3-4229-8882-bf6a580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e739-567e-4523-abdd-494bc8bf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7fc3-32a3-4229-8882-bf6a580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66361-5F2C-4BC1-86B9-E098DD26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e739-567e-4523-abdd-494bc8bfb019"/>
    <ds:schemaRef ds:uri="f8c07fc3-32a3-4229-8882-bf6a580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4532E-6C1F-4AFB-8EA1-EE5E49119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F04DF-E173-49F7-A93A-357E99EC3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Proksová</dc:creator>
  <cp:lastModifiedBy>Janská Ivana</cp:lastModifiedBy>
  <cp:revision>9</cp:revision>
  <cp:lastPrinted>2020-12-15T06:24:00Z</cp:lastPrinted>
  <dcterms:created xsi:type="dcterms:W3CDTF">2020-12-21T07:31:00Z</dcterms:created>
  <dcterms:modified xsi:type="dcterms:W3CDTF">2021-01-18T16:35:00Z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0x010100C1CCB45E022F834F8903393A98315ABE</vt:lpwstr>
  </property>
  <property fmtid="{D5CDD505-2E9C-101B-9397-08002B2CF9AE}" pid="3" name="AuthorIds_UIVersion_1536">
    <vt:lpwstr>23</vt:lpwstr>
  </property>
</Properties>
</file>